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9ED" w:rsidRDefault="005979ED" w:rsidP="005979ED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9ED" w:rsidRDefault="005979ED" w:rsidP="005979E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5979ED" w:rsidRDefault="005979ED" w:rsidP="005979E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979ED" w:rsidRDefault="005979ED" w:rsidP="005979E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lang w:val="uk-UA"/>
        </w:rPr>
      </w:pPr>
      <w:r>
        <w:rPr>
          <w:rFonts w:ascii="Century" w:hAnsi="Century"/>
          <w:sz w:val="32"/>
          <w:lang w:val="uk-UA"/>
        </w:rPr>
        <w:t>ЛЬВІВСЬКОЇ ОБЛАСТІ</w:t>
      </w:r>
    </w:p>
    <w:p w:rsidR="005979ED" w:rsidRDefault="005979ED" w:rsidP="005979E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 xml:space="preserve">23 </w:t>
      </w:r>
      <w:r>
        <w:rPr>
          <w:rFonts w:ascii="Century" w:hAnsi="Century"/>
          <w:b/>
          <w:caps/>
          <w:sz w:val="28"/>
          <w:szCs w:val="28"/>
          <w:lang w:val="uk-UA"/>
        </w:rPr>
        <w:t>сесія восьмого скликання</w:t>
      </w:r>
    </w:p>
    <w:p w:rsidR="005979ED" w:rsidRDefault="005979ED" w:rsidP="005979ED">
      <w:pPr>
        <w:jc w:val="center"/>
        <w:rPr>
          <w:rFonts w:ascii="Century" w:hAnsi="Century"/>
          <w:b/>
          <w:szCs w:val="28"/>
          <w:lang w:val="uk-UA"/>
        </w:rPr>
      </w:pPr>
    </w:p>
    <w:p w:rsidR="005979ED" w:rsidRPr="0044242D" w:rsidRDefault="005979ED" w:rsidP="005979ED">
      <w:pPr>
        <w:jc w:val="center"/>
        <w:rPr>
          <w:rFonts w:ascii="Century" w:hAnsi="Century"/>
          <w:sz w:val="26"/>
          <w:szCs w:val="26"/>
          <w:lang w:val="uk-UA"/>
        </w:rPr>
      </w:pPr>
      <w:r w:rsidRPr="002C1F73">
        <w:rPr>
          <w:rFonts w:ascii="Century" w:hAnsi="Century"/>
          <w:b/>
          <w:sz w:val="32"/>
          <w:szCs w:val="32"/>
          <w:lang w:val="uk-UA"/>
        </w:rPr>
        <w:t>РІШЕННЯ №</w:t>
      </w:r>
      <w:r w:rsidR="00BF7D57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44242D">
        <w:rPr>
          <w:rFonts w:ascii="Century" w:hAnsi="Century"/>
          <w:bCs/>
          <w:sz w:val="32"/>
          <w:szCs w:val="32"/>
        </w:rPr>
        <w:t>22/2</w:t>
      </w:r>
      <w:r w:rsidR="0044242D" w:rsidRPr="007478D2">
        <w:rPr>
          <w:rFonts w:ascii="Century" w:hAnsi="Century"/>
          <w:bCs/>
          <w:sz w:val="32"/>
          <w:szCs w:val="32"/>
        </w:rPr>
        <w:t>3</w:t>
      </w:r>
      <w:r w:rsidR="0044242D">
        <w:rPr>
          <w:rFonts w:ascii="Century" w:hAnsi="Century"/>
          <w:bCs/>
          <w:sz w:val="32"/>
          <w:szCs w:val="32"/>
        </w:rPr>
        <w:t>-50</w:t>
      </w:r>
      <w:r w:rsidR="0044242D">
        <w:rPr>
          <w:rFonts w:ascii="Century" w:hAnsi="Century"/>
          <w:bCs/>
          <w:sz w:val="32"/>
          <w:szCs w:val="32"/>
          <w:lang w:val="uk-UA"/>
        </w:rPr>
        <w:t>45</w:t>
      </w:r>
    </w:p>
    <w:p w:rsidR="005979ED" w:rsidRPr="002C1F73" w:rsidRDefault="005979ED" w:rsidP="005979ED">
      <w:pPr>
        <w:jc w:val="center"/>
        <w:rPr>
          <w:rFonts w:ascii="Century" w:hAnsi="Century"/>
          <w:sz w:val="26"/>
          <w:szCs w:val="26"/>
          <w:lang w:val="uk-UA"/>
        </w:rPr>
      </w:pPr>
    </w:p>
    <w:p w:rsidR="005979ED" w:rsidRPr="002C1F73" w:rsidRDefault="0044242D" w:rsidP="005979ED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29</w:t>
      </w:r>
      <w:r w:rsidR="00BF7D57">
        <w:rPr>
          <w:rFonts w:ascii="Century" w:hAnsi="Century"/>
          <w:sz w:val="26"/>
          <w:szCs w:val="26"/>
          <w:lang w:val="uk-UA"/>
        </w:rPr>
        <w:t xml:space="preserve"> липня </w:t>
      </w:r>
      <w:r w:rsidR="005979ED" w:rsidRPr="002C1F73">
        <w:rPr>
          <w:rFonts w:ascii="Century" w:hAnsi="Century"/>
          <w:sz w:val="26"/>
          <w:szCs w:val="26"/>
          <w:lang w:val="uk-UA"/>
        </w:rPr>
        <w:t>2022 року</w:t>
      </w:r>
      <w:r w:rsidR="005979ED" w:rsidRPr="002C1F73">
        <w:rPr>
          <w:rFonts w:ascii="Century" w:hAnsi="Century"/>
          <w:sz w:val="26"/>
          <w:szCs w:val="26"/>
          <w:lang w:val="uk-UA"/>
        </w:rPr>
        <w:tab/>
      </w:r>
      <w:r w:rsidR="005979ED" w:rsidRPr="002C1F73">
        <w:rPr>
          <w:rFonts w:ascii="Century" w:hAnsi="Century"/>
          <w:sz w:val="26"/>
          <w:szCs w:val="26"/>
          <w:lang w:val="uk-UA"/>
        </w:rPr>
        <w:tab/>
      </w:r>
      <w:r w:rsidR="005979ED" w:rsidRPr="002C1F73">
        <w:rPr>
          <w:rFonts w:ascii="Century" w:hAnsi="Century"/>
          <w:sz w:val="26"/>
          <w:szCs w:val="26"/>
          <w:lang w:val="uk-UA"/>
        </w:rPr>
        <w:tab/>
      </w:r>
      <w:r w:rsidR="005979ED" w:rsidRPr="002C1F73">
        <w:rPr>
          <w:rFonts w:ascii="Century" w:hAnsi="Century"/>
          <w:sz w:val="26"/>
          <w:szCs w:val="26"/>
          <w:lang w:val="uk-UA"/>
        </w:rPr>
        <w:tab/>
      </w:r>
      <w:r w:rsidR="005979ED" w:rsidRPr="002C1F73">
        <w:rPr>
          <w:rFonts w:ascii="Century" w:hAnsi="Century"/>
          <w:sz w:val="26"/>
          <w:szCs w:val="26"/>
          <w:lang w:val="uk-UA"/>
        </w:rPr>
        <w:tab/>
      </w:r>
      <w:r w:rsidR="005979ED" w:rsidRPr="002C1F73">
        <w:rPr>
          <w:rFonts w:ascii="Century" w:hAnsi="Century"/>
          <w:sz w:val="26"/>
          <w:szCs w:val="26"/>
          <w:lang w:val="uk-UA"/>
        </w:rPr>
        <w:tab/>
      </w:r>
      <w:r w:rsidR="005979ED" w:rsidRPr="002C1F73">
        <w:rPr>
          <w:rFonts w:ascii="Century" w:hAnsi="Century"/>
          <w:sz w:val="26"/>
          <w:szCs w:val="26"/>
          <w:lang w:val="uk-UA"/>
        </w:rPr>
        <w:tab/>
        <w:t xml:space="preserve">  </w:t>
      </w:r>
      <w:r w:rsidR="00BF7D57">
        <w:rPr>
          <w:rFonts w:ascii="Century" w:hAnsi="Century"/>
          <w:sz w:val="26"/>
          <w:szCs w:val="26"/>
          <w:lang w:val="uk-UA"/>
        </w:rPr>
        <w:t xml:space="preserve">                  </w:t>
      </w:r>
      <w:r w:rsidR="005979ED" w:rsidRPr="002C1F73">
        <w:rPr>
          <w:rFonts w:ascii="Century" w:hAnsi="Century"/>
          <w:sz w:val="26"/>
          <w:szCs w:val="26"/>
          <w:lang w:val="uk-UA"/>
        </w:rPr>
        <w:t>м. Городок</w:t>
      </w:r>
    </w:p>
    <w:p w:rsidR="005979ED" w:rsidRPr="002C1F73" w:rsidRDefault="005979ED" w:rsidP="005979ED">
      <w:pPr>
        <w:jc w:val="center"/>
        <w:rPr>
          <w:rFonts w:ascii="Century" w:hAnsi="Century"/>
          <w:sz w:val="26"/>
          <w:szCs w:val="26"/>
          <w:lang w:val="uk-UA"/>
        </w:rPr>
      </w:pPr>
    </w:p>
    <w:p w:rsidR="005979ED" w:rsidRPr="002C1F73" w:rsidRDefault="005979ED" w:rsidP="005979ED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2C1F7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в оренду </w:t>
      </w:r>
      <w:r>
        <w:rPr>
          <w:rFonts w:ascii="Century" w:hAnsi="Century"/>
          <w:b/>
          <w:sz w:val="26"/>
          <w:szCs w:val="26"/>
          <w:lang w:val="uk-UA"/>
        </w:rPr>
        <w:t>ПП «Територіальні рекреаційні системи»</w:t>
      </w:r>
      <w:r w:rsidRPr="002C1F73">
        <w:rPr>
          <w:rFonts w:ascii="Century" w:hAnsi="Century"/>
          <w:b/>
          <w:sz w:val="26"/>
          <w:szCs w:val="26"/>
          <w:lang w:val="uk-UA"/>
        </w:rPr>
        <w:t xml:space="preserve"> для будівництва та обслуговування </w:t>
      </w:r>
      <w:r>
        <w:rPr>
          <w:rFonts w:ascii="Century" w:hAnsi="Century"/>
          <w:b/>
          <w:sz w:val="26"/>
          <w:szCs w:val="26"/>
          <w:lang w:val="uk-UA"/>
        </w:rPr>
        <w:t>інших будівель громадської забудови</w:t>
      </w:r>
      <w:r w:rsidRPr="002C1F73">
        <w:rPr>
          <w:rFonts w:ascii="Century" w:hAnsi="Century"/>
          <w:b/>
          <w:sz w:val="26"/>
          <w:szCs w:val="26"/>
          <w:lang w:val="uk-UA"/>
        </w:rPr>
        <w:t>, що по вул.</w:t>
      </w:r>
      <w:r w:rsidR="00BF7D57">
        <w:rPr>
          <w:rFonts w:ascii="Century" w:hAnsi="Century"/>
          <w:b/>
          <w:sz w:val="26"/>
          <w:szCs w:val="26"/>
          <w:lang w:val="uk-UA"/>
        </w:rPr>
        <w:t xml:space="preserve"> </w:t>
      </w:r>
      <w:r>
        <w:rPr>
          <w:rFonts w:ascii="Century" w:hAnsi="Century"/>
          <w:b/>
          <w:sz w:val="26"/>
          <w:szCs w:val="26"/>
          <w:lang w:val="uk-UA"/>
        </w:rPr>
        <w:t>Зелена, 15А</w:t>
      </w:r>
      <w:r w:rsidRPr="002C1F73">
        <w:rPr>
          <w:rFonts w:ascii="Century" w:hAnsi="Century"/>
          <w:b/>
          <w:sz w:val="26"/>
          <w:szCs w:val="26"/>
          <w:lang w:val="uk-UA"/>
        </w:rPr>
        <w:t xml:space="preserve">, с. </w:t>
      </w:r>
      <w:r>
        <w:rPr>
          <w:rFonts w:ascii="Century" w:hAnsi="Century"/>
          <w:b/>
          <w:sz w:val="26"/>
          <w:szCs w:val="26"/>
          <w:lang w:val="uk-UA"/>
        </w:rPr>
        <w:t>Добряни</w:t>
      </w:r>
    </w:p>
    <w:p w:rsidR="005979ED" w:rsidRPr="00752B02" w:rsidRDefault="005979ED" w:rsidP="005979ED">
      <w:pPr>
        <w:rPr>
          <w:rFonts w:ascii="Century" w:hAnsi="Century"/>
          <w:sz w:val="26"/>
          <w:szCs w:val="26"/>
          <w:lang w:val="uk-UA"/>
        </w:rPr>
      </w:pPr>
    </w:p>
    <w:p w:rsidR="00947ADF" w:rsidRDefault="005979ED" w:rsidP="005979ED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752B02">
        <w:rPr>
          <w:rFonts w:ascii="Century" w:hAnsi="Century"/>
          <w:sz w:val="26"/>
          <w:szCs w:val="26"/>
          <w:lang w:val="uk-UA"/>
        </w:rPr>
        <w:t>Розглянувши заяву ПП «Територіальні рекреаційні системи» (ЄДРПОУ 43613181) про затвердження проекту землеустрою щодо відведення земельної ділянки в оренду для будівництва та обслуговування інших будівель громадської забудови, відповідний проект розроблений ПП «Кадастр-М», керуючись  ст.ст. 12, 79 1, 93, 120,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 «Про Державний земельний кадастр», враховуючи пропозиції постійної комісії з питань земельних ресурсів, АПК, містобудування,</w:t>
      </w:r>
      <w:r w:rsidR="00947ADF">
        <w:rPr>
          <w:rFonts w:ascii="Century" w:hAnsi="Century"/>
          <w:sz w:val="26"/>
          <w:szCs w:val="26"/>
          <w:lang w:val="uk-UA"/>
        </w:rPr>
        <w:t xml:space="preserve"> охорони довкілля,  міська рада</w:t>
      </w:r>
    </w:p>
    <w:p w:rsidR="005979ED" w:rsidRPr="00752B02" w:rsidRDefault="005979ED" w:rsidP="005979ED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752B02">
        <w:rPr>
          <w:rFonts w:ascii="Century" w:hAnsi="Century"/>
          <w:sz w:val="26"/>
          <w:szCs w:val="26"/>
          <w:lang w:val="uk-UA"/>
        </w:rPr>
        <w:t xml:space="preserve"> </w:t>
      </w:r>
    </w:p>
    <w:p w:rsidR="005979ED" w:rsidRDefault="005979ED" w:rsidP="005979ED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52B02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947ADF" w:rsidRPr="00752B02" w:rsidRDefault="00947ADF" w:rsidP="005979ED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5979ED" w:rsidRPr="00752B02" w:rsidRDefault="005979ED" w:rsidP="005979ED">
      <w:pPr>
        <w:jc w:val="both"/>
        <w:rPr>
          <w:rFonts w:ascii="Century" w:hAnsi="Century"/>
          <w:sz w:val="26"/>
          <w:szCs w:val="26"/>
          <w:lang w:val="uk-UA"/>
        </w:rPr>
      </w:pPr>
      <w:r w:rsidRPr="00752B02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земельної ділянки площею 0,1460 га з кадастровим номером  4620983000:27:008:0101 в оренду</w:t>
      </w:r>
      <w:r w:rsidR="00947ADF">
        <w:rPr>
          <w:rFonts w:ascii="Century" w:hAnsi="Century"/>
          <w:sz w:val="26"/>
          <w:szCs w:val="26"/>
          <w:lang w:val="uk-UA"/>
        </w:rPr>
        <w:t xml:space="preserve"> </w:t>
      </w:r>
      <w:r w:rsidR="00752B02" w:rsidRPr="00947ADF">
        <w:rPr>
          <w:rFonts w:ascii="Century" w:hAnsi="Century"/>
          <w:sz w:val="26"/>
          <w:szCs w:val="26"/>
          <w:lang w:val="uk-UA"/>
        </w:rPr>
        <w:t>ПП «Територіальні рекреаційні системи»</w:t>
      </w:r>
      <w:r w:rsidRPr="00752B02">
        <w:rPr>
          <w:rFonts w:ascii="Century" w:hAnsi="Century"/>
          <w:sz w:val="26"/>
          <w:szCs w:val="26"/>
          <w:lang w:val="uk-UA"/>
        </w:rPr>
        <w:t xml:space="preserve"> для будівництва та обслуговування інших будівель громадської забудови, що по </w:t>
      </w:r>
      <w:r w:rsidR="00752B02" w:rsidRPr="00752B02">
        <w:rPr>
          <w:rFonts w:ascii="Century" w:hAnsi="Century"/>
          <w:sz w:val="26"/>
          <w:szCs w:val="26"/>
          <w:lang w:val="uk-UA"/>
        </w:rPr>
        <w:t>вул.</w:t>
      </w:r>
      <w:r w:rsidR="00BF7D57">
        <w:rPr>
          <w:rFonts w:ascii="Century" w:hAnsi="Century"/>
          <w:sz w:val="26"/>
          <w:szCs w:val="26"/>
          <w:lang w:val="uk-UA"/>
        </w:rPr>
        <w:t xml:space="preserve"> </w:t>
      </w:r>
      <w:r w:rsidR="00752B02" w:rsidRPr="00752B02">
        <w:rPr>
          <w:rFonts w:ascii="Century" w:hAnsi="Century"/>
          <w:sz w:val="26"/>
          <w:szCs w:val="26"/>
          <w:lang w:val="uk-UA"/>
        </w:rPr>
        <w:t>Зелена, 15А, с. Добряни</w:t>
      </w:r>
      <w:r w:rsidRPr="00752B02">
        <w:rPr>
          <w:rFonts w:ascii="Century" w:hAnsi="Century"/>
          <w:sz w:val="26"/>
          <w:szCs w:val="26"/>
          <w:lang w:val="uk-UA"/>
        </w:rPr>
        <w:t>, Львівського району Львівської області.</w:t>
      </w:r>
    </w:p>
    <w:p w:rsidR="005979ED" w:rsidRPr="00752B02" w:rsidRDefault="005979ED" w:rsidP="005979ED">
      <w:pPr>
        <w:jc w:val="both"/>
        <w:rPr>
          <w:rFonts w:ascii="Century" w:hAnsi="Century"/>
          <w:sz w:val="26"/>
          <w:szCs w:val="26"/>
          <w:lang w:val="uk-UA"/>
        </w:rPr>
      </w:pPr>
      <w:r w:rsidRPr="00752B02">
        <w:rPr>
          <w:rFonts w:ascii="Century" w:hAnsi="Century"/>
          <w:sz w:val="26"/>
          <w:szCs w:val="26"/>
          <w:lang w:val="uk-UA"/>
        </w:rPr>
        <w:t>2. Передати</w:t>
      </w:r>
      <w:r w:rsidR="00947ADF">
        <w:rPr>
          <w:rFonts w:ascii="Century" w:hAnsi="Century"/>
          <w:sz w:val="26"/>
          <w:szCs w:val="26"/>
          <w:lang w:val="uk-UA"/>
        </w:rPr>
        <w:t xml:space="preserve"> </w:t>
      </w:r>
      <w:r w:rsidR="00752B02" w:rsidRPr="00947ADF">
        <w:rPr>
          <w:rFonts w:ascii="Century" w:hAnsi="Century"/>
          <w:sz w:val="26"/>
          <w:szCs w:val="26"/>
          <w:lang w:val="uk-UA"/>
        </w:rPr>
        <w:t>ПП «Територіальні рекреаційні системи»</w:t>
      </w:r>
      <w:r w:rsidR="00947ADF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752B02">
        <w:rPr>
          <w:rFonts w:ascii="Century" w:hAnsi="Century"/>
          <w:sz w:val="26"/>
          <w:szCs w:val="26"/>
          <w:lang w:val="uk-UA"/>
        </w:rPr>
        <w:t xml:space="preserve">в оренду терміном на </w:t>
      </w:r>
      <w:r w:rsidRPr="00E33112">
        <w:rPr>
          <w:rFonts w:ascii="Century" w:hAnsi="Century"/>
          <w:sz w:val="26"/>
          <w:szCs w:val="26"/>
          <w:lang w:val="uk-UA"/>
        </w:rPr>
        <w:t>5 (п’ять) років</w:t>
      </w:r>
      <w:r w:rsidRPr="00752B02">
        <w:rPr>
          <w:rFonts w:ascii="Century" w:hAnsi="Century"/>
          <w:sz w:val="26"/>
          <w:szCs w:val="26"/>
          <w:lang w:val="uk-UA"/>
        </w:rPr>
        <w:t xml:space="preserve"> земельну ділянку зазначену у пункті першому цього рішення </w:t>
      </w:r>
      <w:r w:rsidR="00752B02" w:rsidRPr="00752B02">
        <w:rPr>
          <w:rFonts w:ascii="Century" w:hAnsi="Century"/>
          <w:sz w:val="26"/>
          <w:szCs w:val="26"/>
          <w:lang w:val="uk-UA"/>
        </w:rPr>
        <w:t>для будівництва та обслуговування інших будівель громадської забудови</w:t>
      </w:r>
      <w:r w:rsidRPr="00752B02">
        <w:rPr>
          <w:rFonts w:ascii="Century" w:hAnsi="Century"/>
          <w:sz w:val="26"/>
          <w:szCs w:val="26"/>
          <w:lang w:val="uk-UA"/>
        </w:rPr>
        <w:t>.</w:t>
      </w:r>
    </w:p>
    <w:p w:rsidR="005979ED" w:rsidRPr="00752B02" w:rsidRDefault="005979ED" w:rsidP="005979ED">
      <w:pPr>
        <w:jc w:val="both"/>
        <w:rPr>
          <w:rFonts w:ascii="Century" w:hAnsi="Century"/>
          <w:sz w:val="26"/>
          <w:szCs w:val="26"/>
          <w:lang w:val="uk-UA"/>
        </w:rPr>
      </w:pPr>
      <w:r w:rsidRPr="00752B02">
        <w:rPr>
          <w:rFonts w:ascii="Century" w:hAnsi="Century"/>
          <w:sz w:val="26"/>
          <w:szCs w:val="26"/>
          <w:lang w:val="uk-UA"/>
        </w:rPr>
        <w:t xml:space="preserve">3. Встановити </w:t>
      </w:r>
      <w:r w:rsidR="00752B02" w:rsidRPr="00947ADF">
        <w:rPr>
          <w:rFonts w:ascii="Century" w:hAnsi="Century"/>
          <w:sz w:val="26"/>
          <w:szCs w:val="26"/>
          <w:lang w:val="uk-UA"/>
        </w:rPr>
        <w:t>ПП «Територіальні рекреаційні системи»</w:t>
      </w:r>
      <w:r w:rsidR="00947ADF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752B02">
        <w:rPr>
          <w:rFonts w:ascii="Century" w:hAnsi="Century"/>
          <w:sz w:val="26"/>
          <w:szCs w:val="26"/>
          <w:lang w:val="uk-UA"/>
        </w:rPr>
        <w:t xml:space="preserve">орендну плату за користування земельною ділянкою в розмірі </w:t>
      </w:r>
      <w:r w:rsidRPr="00E33112">
        <w:rPr>
          <w:rFonts w:ascii="Century" w:hAnsi="Century"/>
          <w:sz w:val="26"/>
          <w:szCs w:val="26"/>
          <w:lang w:val="uk-UA"/>
        </w:rPr>
        <w:t>6% (шість)</w:t>
      </w:r>
      <w:r w:rsidRPr="00752B02">
        <w:rPr>
          <w:rFonts w:ascii="Century" w:hAnsi="Century"/>
          <w:sz w:val="26"/>
          <w:szCs w:val="26"/>
          <w:lang w:val="uk-UA"/>
        </w:rPr>
        <w:t xml:space="preserve"> від її нормативної грошової оцінки.</w:t>
      </w:r>
    </w:p>
    <w:p w:rsidR="005979ED" w:rsidRPr="00752B02" w:rsidRDefault="005979ED" w:rsidP="005979ED">
      <w:pPr>
        <w:jc w:val="both"/>
        <w:rPr>
          <w:rFonts w:ascii="Century" w:hAnsi="Century"/>
          <w:sz w:val="26"/>
          <w:szCs w:val="26"/>
          <w:lang w:val="uk-UA"/>
        </w:rPr>
      </w:pPr>
      <w:r w:rsidRPr="00752B02">
        <w:rPr>
          <w:rFonts w:ascii="Century" w:hAnsi="Century"/>
          <w:sz w:val="26"/>
          <w:szCs w:val="26"/>
          <w:lang w:val="uk-UA"/>
        </w:rPr>
        <w:t>4. Передбачити в договорі оренди зобов’язання Орендаря на щорічну зміну розміру орендної плати із встановленням нових ставок від нормативної грошової оцінки земельної ділянки.</w:t>
      </w:r>
      <w:bookmarkStart w:id="0" w:name="_GoBack"/>
      <w:bookmarkEnd w:id="0"/>
    </w:p>
    <w:p w:rsidR="005979ED" w:rsidRPr="00752B02" w:rsidRDefault="005979ED" w:rsidP="005979ED">
      <w:pPr>
        <w:jc w:val="both"/>
        <w:rPr>
          <w:rFonts w:ascii="Century" w:hAnsi="Century"/>
          <w:sz w:val="26"/>
          <w:szCs w:val="26"/>
          <w:lang w:val="uk-UA"/>
        </w:rPr>
      </w:pPr>
      <w:r w:rsidRPr="00752B02">
        <w:rPr>
          <w:rFonts w:ascii="Century" w:hAnsi="Century"/>
          <w:sz w:val="26"/>
          <w:szCs w:val="26"/>
          <w:lang w:val="uk-UA"/>
        </w:rPr>
        <w:t>5.</w:t>
      </w:r>
      <w:r w:rsidR="00947ADF">
        <w:rPr>
          <w:rFonts w:ascii="Century" w:hAnsi="Century"/>
          <w:sz w:val="26"/>
          <w:szCs w:val="26"/>
          <w:lang w:val="uk-UA"/>
        </w:rPr>
        <w:t xml:space="preserve"> </w:t>
      </w:r>
      <w:r w:rsidR="00752B02" w:rsidRPr="00947ADF">
        <w:rPr>
          <w:rFonts w:ascii="Century" w:hAnsi="Century"/>
          <w:sz w:val="26"/>
          <w:szCs w:val="26"/>
          <w:lang w:val="uk-UA"/>
        </w:rPr>
        <w:t>ПП «Територіальні рекреаційні системи»</w:t>
      </w:r>
      <w:r w:rsidR="00947ADF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752B02">
        <w:rPr>
          <w:rFonts w:ascii="Century" w:hAnsi="Century"/>
          <w:sz w:val="26"/>
          <w:szCs w:val="26"/>
          <w:lang w:val="uk-UA"/>
        </w:rPr>
        <w:t xml:space="preserve">в місячний термін укласти договір оренди  даної земельної ділянки  з міською радою, провести його державну реєстрацію та  використовувати земельну ділянку за цільовим призначенням, </w:t>
      </w:r>
      <w:r w:rsidRPr="00752B02">
        <w:rPr>
          <w:rFonts w:ascii="Century" w:hAnsi="Century"/>
          <w:sz w:val="26"/>
          <w:szCs w:val="26"/>
          <w:lang w:val="uk-UA"/>
        </w:rPr>
        <w:lastRenderedPageBreak/>
        <w:t>дотримуватись вимог земельного та природоохоронного законодавства України</w:t>
      </w:r>
      <w:r w:rsidR="00116BAC">
        <w:rPr>
          <w:rFonts w:ascii="Century" w:hAnsi="Century"/>
          <w:sz w:val="26"/>
          <w:szCs w:val="26"/>
          <w:lang w:val="uk-UA"/>
        </w:rPr>
        <w:t>.</w:t>
      </w:r>
    </w:p>
    <w:p w:rsidR="005979ED" w:rsidRPr="00752B02" w:rsidRDefault="005979ED" w:rsidP="005979ED">
      <w:pPr>
        <w:jc w:val="both"/>
        <w:rPr>
          <w:rFonts w:ascii="Century" w:hAnsi="Century"/>
          <w:sz w:val="26"/>
          <w:szCs w:val="26"/>
          <w:lang w:val="uk-UA"/>
        </w:rPr>
      </w:pPr>
      <w:r w:rsidRPr="00752B02">
        <w:rPr>
          <w:rFonts w:ascii="Century" w:hAnsi="Century"/>
          <w:sz w:val="26"/>
          <w:szCs w:val="26"/>
          <w:lang w:val="uk-UA"/>
        </w:rPr>
        <w:t>6. Контроль за виконанням цього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5979ED" w:rsidRDefault="00116BAC" w:rsidP="005979ED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116BAC" w:rsidRPr="002C1F73" w:rsidRDefault="00116BAC" w:rsidP="005979ED">
      <w:pPr>
        <w:jc w:val="both"/>
        <w:rPr>
          <w:rFonts w:ascii="Century" w:hAnsi="Century"/>
          <w:sz w:val="26"/>
          <w:szCs w:val="26"/>
          <w:lang w:val="uk-UA"/>
        </w:rPr>
      </w:pPr>
    </w:p>
    <w:p w:rsidR="005979ED" w:rsidRPr="002C1F73" w:rsidRDefault="005979ED" w:rsidP="005979ED">
      <w:pPr>
        <w:rPr>
          <w:rFonts w:ascii="Century" w:hAnsi="Century"/>
          <w:b/>
          <w:sz w:val="26"/>
          <w:szCs w:val="26"/>
          <w:lang w:val="uk-UA"/>
        </w:rPr>
      </w:pPr>
      <w:r w:rsidRPr="002C1F73">
        <w:rPr>
          <w:rFonts w:ascii="Century" w:hAnsi="Century"/>
          <w:b/>
          <w:sz w:val="26"/>
          <w:szCs w:val="26"/>
          <w:lang w:val="uk-UA"/>
        </w:rPr>
        <w:t xml:space="preserve">Міський  голова </w:t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Pr="002C1F73">
        <w:rPr>
          <w:rFonts w:ascii="Century" w:hAnsi="Century"/>
          <w:b/>
          <w:sz w:val="26"/>
          <w:szCs w:val="26"/>
          <w:lang w:val="uk-UA"/>
        </w:rPr>
        <w:tab/>
      </w:r>
      <w:r w:rsidR="00116BAC">
        <w:rPr>
          <w:rFonts w:ascii="Century" w:hAnsi="Century"/>
          <w:b/>
          <w:sz w:val="26"/>
          <w:szCs w:val="26"/>
          <w:lang w:val="uk-UA"/>
        </w:rPr>
        <w:t xml:space="preserve">  </w:t>
      </w:r>
      <w:r w:rsidRPr="002C1F73">
        <w:rPr>
          <w:rFonts w:ascii="Century" w:hAnsi="Century"/>
          <w:b/>
          <w:sz w:val="26"/>
          <w:szCs w:val="26"/>
          <w:lang w:val="uk-UA"/>
        </w:rPr>
        <w:tab/>
        <w:t xml:space="preserve"> </w:t>
      </w:r>
      <w:r w:rsidR="00116BAC">
        <w:rPr>
          <w:rFonts w:ascii="Century" w:hAnsi="Century"/>
          <w:b/>
          <w:sz w:val="26"/>
          <w:szCs w:val="26"/>
          <w:lang w:val="uk-UA"/>
        </w:rPr>
        <w:t xml:space="preserve">                                    </w:t>
      </w:r>
      <w:r w:rsidRPr="002C1F73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4D4AA1" w:rsidRDefault="004D4AA1"/>
    <w:sectPr w:rsidR="004D4AA1" w:rsidSect="002C1F73">
      <w:pgSz w:w="11906" w:h="16838"/>
      <w:pgMar w:top="709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0099"/>
    <w:rsid w:val="00116BAC"/>
    <w:rsid w:val="0044242D"/>
    <w:rsid w:val="004D4AA1"/>
    <w:rsid w:val="005979ED"/>
    <w:rsid w:val="005A0099"/>
    <w:rsid w:val="005B3989"/>
    <w:rsid w:val="00752B02"/>
    <w:rsid w:val="00757F64"/>
    <w:rsid w:val="008077CB"/>
    <w:rsid w:val="00947ADF"/>
    <w:rsid w:val="00BF7D57"/>
    <w:rsid w:val="00C15BC6"/>
    <w:rsid w:val="00E26486"/>
    <w:rsid w:val="00E331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9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5979ED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F7D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7D5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1588</Words>
  <Characters>906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cp:lastPrinted>2009-01-01T08:20:00Z</cp:lastPrinted>
  <dcterms:created xsi:type="dcterms:W3CDTF">2022-07-20T06:57:00Z</dcterms:created>
  <dcterms:modified xsi:type="dcterms:W3CDTF">2009-01-01T08:21:00Z</dcterms:modified>
</cp:coreProperties>
</file>